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14" w:rsidRPr="008E6B86" w:rsidRDefault="00CF295A" w:rsidP="005B36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B86">
        <w:rPr>
          <w:rFonts w:ascii="Times New Roman" w:hAnsi="Times New Roman" w:cs="Times New Roman"/>
          <w:sz w:val="28"/>
          <w:szCs w:val="28"/>
        </w:rPr>
        <w:t>Требования к содержанию пре</w:t>
      </w:r>
      <w:r w:rsidR="00D16A43">
        <w:rPr>
          <w:rFonts w:ascii="Times New Roman" w:hAnsi="Times New Roman" w:cs="Times New Roman"/>
          <w:sz w:val="28"/>
          <w:szCs w:val="28"/>
        </w:rPr>
        <w:t>сс-</w:t>
      </w:r>
      <w:r w:rsidRPr="008E6B86">
        <w:rPr>
          <w:rFonts w:ascii="Times New Roman" w:hAnsi="Times New Roman" w:cs="Times New Roman"/>
          <w:sz w:val="28"/>
          <w:szCs w:val="28"/>
        </w:rPr>
        <w:t>релизов</w:t>
      </w:r>
      <w:r w:rsidR="00D16A43">
        <w:rPr>
          <w:rFonts w:ascii="Times New Roman" w:hAnsi="Times New Roman" w:cs="Times New Roman"/>
          <w:sz w:val="28"/>
          <w:szCs w:val="28"/>
        </w:rPr>
        <w:t xml:space="preserve"> </w:t>
      </w:r>
      <w:r w:rsidRPr="008E6B86">
        <w:rPr>
          <w:rFonts w:ascii="Times New Roman" w:hAnsi="Times New Roman" w:cs="Times New Roman"/>
          <w:sz w:val="28"/>
          <w:szCs w:val="28"/>
          <w:u w:val="single"/>
        </w:rPr>
        <w:t xml:space="preserve">ГУП «Новосибирский областной центр развития промышленности и предпринимательства» (ГУП НОЦРП) </w:t>
      </w:r>
    </w:p>
    <w:p w:rsidR="00C54B0D" w:rsidRPr="008E6B86" w:rsidRDefault="00C54B0D" w:rsidP="005B3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</w:rPr>
        <w:t>Структура</w:t>
      </w:r>
    </w:p>
    <w:p w:rsidR="009648B7" w:rsidRPr="008E6B86" w:rsidRDefault="005B3662" w:rsidP="005B36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Релиз состоит из</w:t>
      </w:r>
      <w:r w:rsidR="009648B7" w:rsidRPr="008E6B86">
        <w:rPr>
          <w:rFonts w:ascii="Times New Roman" w:hAnsi="Times New Roman" w:cs="Times New Roman"/>
          <w:sz w:val="24"/>
          <w:szCs w:val="24"/>
        </w:rPr>
        <w:t>: заголовк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48B7" w:rsidRPr="008E6B86">
        <w:rPr>
          <w:rFonts w:ascii="Times New Roman" w:hAnsi="Times New Roman" w:cs="Times New Roman"/>
          <w:sz w:val="24"/>
          <w:szCs w:val="24"/>
        </w:rPr>
        <w:t>; анонс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48B7" w:rsidRPr="008E6B86">
        <w:rPr>
          <w:rFonts w:ascii="Times New Roman" w:hAnsi="Times New Roman" w:cs="Times New Roman"/>
          <w:sz w:val="24"/>
          <w:szCs w:val="24"/>
        </w:rPr>
        <w:t xml:space="preserve"> (подзаголовк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48B7" w:rsidRPr="008E6B86">
        <w:rPr>
          <w:rFonts w:ascii="Times New Roman" w:hAnsi="Times New Roman" w:cs="Times New Roman"/>
          <w:sz w:val="24"/>
          <w:szCs w:val="24"/>
        </w:rPr>
        <w:t>);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648B7" w:rsidRPr="008E6B86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48B7" w:rsidRPr="008E6B86">
        <w:rPr>
          <w:rFonts w:ascii="Times New Roman" w:hAnsi="Times New Roman" w:cs="Times New Roman"/>
          <w:sz w:val="24"/>
          <w:szCs w:val="24"/>
        </w:rPr>
        <w:t>; ссылк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48B7" w:rsidRPr="008E6B86">
        <w:rPr>
          <w:rFonts w:ascii="Times New Roman" w:hAnsi="Times New Roman" w:cs="Times New Roman"/>
          <w:sz w:val="24"/>
          <w:szCs w:val="24"/>
        </w:rPr>
        <w:t xml:space="preserve"> на оператора и организатора с контактными данными (</w:t>
      </w:r>
      <w:r>
        <w:rPr>
          <w:rFonts w:ascii="Times New Roman" w:hAnsi="Times New Roman" w:cs="Times New Roman"/>
          <w:sz w:val="24"/>
          <w:szCs w:val="24"/>
        </w:rPr>
        <w:t xml:space="preserve">именами ответственных людей, </w:t>
      </w:r>
      <w:r w:rsidR="009648B7" w:rsidRPr="008E6B8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9648B7" w:rsidRPr="008E6B86">
        <w:rPr>
          <w:rFonts w:ascii="Times New Roman" w:hAnsi="Times New Roman" w:cs="Times New Roman"/>
          <w:sz w:val="24"/>
          <w:szCs w:val="24"/>
        </w:rPr>
        <w:t>, гиперссылк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9648B7" w:rsidRPr="008E6B86">
        <w:rPr>
          <w:rFonts w:ascii="Times New Roman" w:hAnsi="Times New Roman" w:cs="Times New Roman"/>
          <w:sz w:val="24"/>
          <w:szCs w:val="24"/>
        </w:rPr>
        <w:t xml:space="preserve"> на сайты и </w:t>
      </w:r>
      <w:r w:rsidR="003C0E90">
        <w:rPr>
          <w:rFonts w:ascii="Times New Roman" w:hAnsi="Times New Roman" w:cs="Times New Roman"/>
          <w:sz w:val="24"/>
          <w:szCs w:val="24"/>
        </w:rPr>
        <w:t xml:space="preserve">профили </w:t>
      </w:r>
      <w:r w:rsidR="009648B7" w:rsidRPr="008E6B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648B7" w:rsidRPr="008E6B8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9648B7" w:rsidRPr="008E6B86">
        <w:rPr>
          <w:rFonts w:ascii="Times New Roman" w:hAnsi="Times New Roman" w:cs="Times New Roman"/>
          <w:sz w:val="24"/>
          <w:szCs w:val="24"/>
        </w:rPr>
        <w:t>).</w:t>
      </w:r>
    </w:p>
    <w:p w:rsidR="00C54B0D" w:rsidRPr="008E6B86" w:rsidRDefault="00C54B0D" w:rsidP="005B36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</w:rPr>
        <w:t>Заголовок должен отражать основную тему следующего за ним текста и содержать глагол действия. Точка после его окончания не ставится!</w:t>
      </w:r>
    </w:p>
    <w:p w:rsidR="009648B7" w:rsidRPr="008E6B86" w:rsidRDefault="009648B7" w:rsidP="005B36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Анонс (подзаголовок) призван уточнить и дополнить основной заголовок</w:t>
      </w:r>
      <w:r w:rsidRPr="008E6B8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8E6B86">
        <w:rPr>
          <w:rFonts w:ascii="Times New Roman" w:hAnsi="Times New Roman"/>
          <w:sz w:val="24"/>
          <w:szCs w:val="24"/>
        </w:rPr>
        <w:t>Текст для анонса (подзаголовка) должен также состоять из одного (максимум двух) предложений. Точка в конце анонса не ставится.</w:t>
      </w:r>
    </w:p>
    <w:p w:rsidR="00C54B0D" w:rsidRPr="008E6B86" w:rsidRDefault="00C54B0D" w:rsidP="005B36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FEF" w:rsidRPr="00294FEF" w:rsidRDefault="00294FEF" w:rsidP="005B3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FEF">
        <w:rPr>
          <w:rFonts w:ascii="Times New Roman" w:hAnsi="Times New Roman" w:cs="Times New Roman"/>
          <w:sz w:val="24"/>
          <w:szCs w:val="24"/>
        </w:rPr>
        <w:t>Формат подачи</w:t>
      </w:r>
      <w:r w:rsidR="008858D2" w:rsidRPr="00294FEF">
        <w:rPr>
          <w:rFonts w:ascii="Times New Roman" w:hAnsi="Times New Roman" w:cs="Times New Roman"/>
          <w:sz w:val="24"/>
          <w:szCs w:val="24"/>
        </w:rPr>
        <w:t>.  М</w:t>
      </w:r>
      <w:r w:rsidR="00FB0EF3" w:rsidRPr="00294FEF">
        <w:rPr>
          <w:rFonts w:ascii="Times New Roman" w:hAnsi="Times New Roman" w:cs="Times New Roman"/>
          <w:sz w:val="24"/>
          <w:szCs w:val="24"/>
        </w:rPr>
        <w:t xml:space="preserve">аксимум </w:t>
      </w:r>
      <w:r w:rsidR="00D16A43">
        <w:rPr>
          <w:rFonts w:ascii="Times New Roman" w:hAnsi="Times New Roman" w:cs="Times New Roman"/>
          <w:sz w:val="24"/>
          <w:szCs w:val="24"/>
        </w:rPr>
        <w:t>1</w:t>
      </w:r>
      <w:r w:rsidR="00FB0EF3" w:rsidRPr="00294FEF">
        <w:rPr>
          <w:rFonts w:ascii="Times New Roman" w:hAnsi="Times New Roman" w:cs="Times New Roman"/>
          <w:sz w:val="24"/>
          <w:szCs w:val="24"/>
        </w:rPr>
        <w:t xml:space="preserve"> – </w:t>
      </w:r>
      <w:r w:rsidR="00D16A43">
        <w:rPr>
          <w:rFonts w:ascii="Times New Roman" w:hAnsi="Times New Roman" w:cs="Times New Roman"/>
          <w:sz w:val="24"/>
          <w:szCs w:val="24"/>
        </w:rPr>
        <w:t>2</w:t>
      </w:r>
      <w:r w:rsidR="00FB0EF3" w:rsidRPr="00294FEF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D16A43">
        <w:rPr>
          <w:rFonts w:ascii="Times New Roman" w:hAnsi="Times New Roman" w:cs="Times New Roman"/>
          <w:sz w:val="24"/>
          <w:szCs w:val="24"/>
        </w:rPr>
        <w:t>ы</w:t>
      </w:r>
      <w:r w:rsidR="00FB0EF3" w:rsidRPr="00294FEF">
        <w:rPr>
          <w:rFonts w:ascii="Times New Roman" w:hAnsi="Times New Roman" w:cs="Times New Roman"/>
          <w:sz w:val="24"/>
          <w:szCs w:val="24"/>
        </w:rPr>
        <w:t xml:space="preserve"> текста 1</w:t>
      </w:r>
      <w:r w:rsidR="00D16A43">
        <w:rPr>
          <w:rFonts w:ascii="Times New Roman" w:hAnsi="Times New Roman" w:cs="Times New Roman"/>
          <w:sz w:val="24"/>
          <w:szCs w:val="24"/>
        </w:rPr>
        <w:t>4</w:t>
      </w:r>
      <w:r w:rsidR="00FB0EF3" w:rsidRPr="00294FEF">
        <w:rPr>
          <w:rFonts w:ascii="Times New Roman" w:hAnsi="Times New Roman" w:cs="Times New Roman"/>
          <w:sz w:val="24"/>
          <w:szCs w:val="24"/>
        </w:rPr>
        <w:t>-м шрифтом</w:t>
      </w:r>
      <w:r w:rsidR="009648B7" w:rsidRPr="00294FEF">
        <w:rPr>
          <w:rFonts w:ascii="Times New Roman" w:hAnsi="Times New Roman" w:cs="Times New Roman"/>
          <w:sz w:val="24"/>
          <w:szCs w:val="24"/>
        </w:rPr>
        <w:t xml:space="preserve"> с 1 пробелом между абзацами</w:t>
      </w:r>
      <w:r w:rsidR="008858D2" w:rsidRPr="00294FEF">
        <w:rPr>
          <w:rFonts w:ascii="Times New Roman" w:hAnsi="Times New Roman" w:cs="Times New Roman"/>
          <w:sz w:val="24"/>
          <w:szCs w:val="24"/>
        </w:rPr>
        <w:t>.</w:t>
      </w:r>
      <w:r w:rsidR="000438C2" w:rsidRPr="00294FEF">
        <w:rPr>
          <w:rFonts w:ascii="Times New Roman" w:hAnsi="Times New Roman" w:cs="Times New Roman"/>
          <w:sz w:val="24"/>
          <w:szCs w:val="24"/>
        </w:rPr>
        <w:t xml:space="preserve"> </w:t>
      </w:r>
      <w:r w:rsidRPr="00294FEF">
        <w:rPr>
          <w:rFonts w:ascii="Times New Roman" w:hAnsi="Times New Roman" w:cs="Times New Roman"/>
          <w:sz w:val="24"/>
          <w:szCs w:val="24"/>
        </w:rPr>
        <w:t>Заголовок, имена и фамилии, названия организаций выделяются п/ж шрифтом. Курсив допустим для выделения прямой речи и справочных материалов (с упоминанием «Для информации», «Справка …»). Подчеркивание и выделение цветом исключено.</w:t>
      </w:r>
    </w:p>
    <w:p w:rsidR="00C54B0D" w:rsidRPr="008E6B86" w:rsidRDefault="00C54B0D" w:rsidP="005B36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B0D" w:rsidRPr="008E6B86" w:rsidRDefault="005B3662" w:rsidP="005B3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FEF">
        <w:rPr>
          <w:rFonts w:ascii="Times New Roman" w:hAnsi="Times New Roman" w:cs="Times New Roman"/>
          <w:sz w:val="24"/>
          <w:szCs w:val="24"/>
        </w:rPr>
        <w:t xml:space="preserve">Стиль подачи — репортажный. </w:t>
      </w:r>
      <w:r>
        <w:rPr>
          <w:rFonts w:ascii="Times New Roman" w:hAnsi="Times New Roman" w:cs="Times New Roman"/>
          <w:sz w:val="24"/>
          <w:szCs w:val="24"/>
        </w:rPr>
        <w:t xml:space="preserve">Текст должен быть </w:t>
      </w:r>
      <w:r w:rsidR="00FB0EF3" w:rsidRPr="008E6B86">
        <w:rPr>
          <w:rFonts w:ascii="Times New Roman" w:hAnsi="Times New Roman" w:cs="Times New Roman"/>
          <w:sz w:val="24"/>
          <w:szCs w:val="24"/>
        </w:rPr>
        <w:t xml:space="preserve">написан простым языком </w:t>
      </w:r>
      <w:r w:rsidR="00BB2E65">
        <w:rPr>
          <w:rFonts w:ascii="Times New Roman" w:hAnsi="Times New Roman" w:cs="Times New Roman"/>
          <w:sz w:val="24"/>
          <w:szCs w:val="24"/>
        </w:rPr>
        <w:t>коротким</w:t>
      </w:r>
      <w:r w:rsidR="00FB0EF3" w:rsidRPr="008E6B86">
        <w:rPr>
          <w:rFonts w:ascii="Times New Roman" w:hAnsi="Times New Roman" w:cs="Times New Roman"/>
          <w:sz w:val="24"/>
          <w:szCs w:val="24"/>
        </w:rPr>
        <w:t>и</w:t>
      </w:r>
      <w:r w:rsidR="003C0E90">
        <w:rPr>
          <w:rFonts w:ascii="Times New Roman" w:hAnsi="Times New Roman" w:cs="Times New Roman"/>
          <w:sz w:val="24"/>
          <w:szCs w:val="24"/>
        </w:rPr>
        <w:t>,</w:t>
      </w:r>
      <w:r w:rsidR="00FB0EF3" w:rsidRPr="008E6B86">
        <w:rPr>
          <w:rFonts w:ascii="Times New Roman" w:hAnsi="Times New Roman" w:cs="Times New Roman"/>
          <w:sz w:val="24"/>
          <w:szCs w:val="24"/>
        </w:rPr>
        <w:t xml:space="preserve"> </w:t>
      </w:r>
      <w:r w:rsidR="008858D2" w:rsidRPr="008E6B86">
        <w:rPr>
          <w:rFonts w:ascii="Times New Roman" w:hAnsi="Times New Roman" w:cs="Times New Roman"/>
          <w:sz w:val="24"/>
          <w:szCs w:val="24"/>
        </w:rPr>
        <w:t xml:space="preserve">лишенными </w:t>
      </w:r>
      <w:r w:rsidR="009648B7" w:rsidRPr="008E6B86">
        <w:rPr>
          <w:rFonts w:ascii="Times New Roman" w:hAnsi="Times New Roman" w:cs="Times New Roman"/>
          <w:sz w:val="24"/>
          <w:szCs w:val="24"/>
        </w:rPr>
        <w:t>обособленных оборотов</w:t>
      </w:r>
      <w:r w:rsidR="00BB2E65">
        <w:rPr>
          <w:rFonts w:ascii="Times New Roman" w:hAnsi="Times New Roman" w:cs="Times New Roman"/>
          <w:sz w:val="24"/>
          <w:szCs w:val="24"/>
        </w:rPr>
        <w:t xml:space="preserve">, </w:t>
      </w:r>
      <w:r w:rsidR="008858D2" w:rsidRPr="008E6B86">
        <w:rPr>
          <w:rFonts w:ascii="Times New Roman" w:hAnsi="Times New Roman" w:cs="Times New Roman"/>
          <w:sz w:val="24"/>
          <w:szCs w:val="24"/>
        </w:rPr>
        <w:t xml:space="preserve">эмоционально окрашенных тонов </w:t>
      </w:r>
      <w:r w:rsidR="00294FEF">
        <w:rPr>
          <w:rFonts w:ascii="Times New Roman" w:hAnsi="Times New Roman" w:cs="Times New Roman"/>
          <w:sz w:val="24"/>
          <w:szCs w:val="24"/>
        </w:rPr>
        <w:t xml:space="preserve">и лирических отступлений </w:t>
      </w:r>
      <w:r w:rsidR="008858D2" w:rsidRPr="008E6B86">
        <w:rPr>
          <w:rFonts w:ascii="Times New Roman" w:hAnsi="Times New Roman" w:cs="Times New Roman"/>
          <w:sz w:val="24"/>
          <w:szCs w:val="24"/>
        </w:rPr>
        <w:t>предл</w:t>
      </w:r>
      <w:r w:rsidR="00FB0EF3" w:rsidRPr="008E6B86">
        <w:rPr>
          <w:rFonts w:ascii="Times New Roman" w:hAnsi="Times New Roman" w:cs="Times New Roman"/>
          <w:sz w:val="24"/>
          <w:szCs w:val="24"/>
        </w:rPr>
        <w:t>ожениями</w:t>
      </w:r>
      <w:r w:rsidR="0029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B0D" w:rsidRPr="008E6B86" w:rsidRDefault="00C54B0D" w:rsidP="005B36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B0D" w:rsidRPr="008E6B86" w:rsidRDefault="005B3662" w:rsidP="005B3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Релиз должен </w:t>
      </w:r>
      <w:r w:rsidR="0010036A" w:rsidRPr="008E6B86">
        <w:rPr>
          <w:rFonts w:ascii="Times New Roman" w:hAnsi="Times New Roman" w:cs="Times New Roman"/>
          <w:sz w:val="24"/>
          <w:szCs w:val="24"/>
        </w:rPr>
        <w:t>содержать ответы на вопросы</w:t>
      </w:r>
      <w:r w:rsidR="003C0E90">
        <w:rPr>
          <w:rFonts w:ascii="Times New Roman" w:hAnsi="Times New Roman" w:cs="Times New Roman"/>
          <w:sz w:val="24"/>
          <w:szCs w:val="24"/>
        </w:rPr>
        <w:t xml:space="preserve">: </w:t>
      </w:r>
      <w:r w:rsidR="009648B7" w:rsidRPr="008E6B86">
        <w:rPr>
          <w:rFonts w:ascii="Times New Roman" w:hAnsi="Times New Roman" w:cs="Times New Roman"/>
          <w:sz w:val="24"/>
          <w:szCs w:val="24"/>
        </w:rPr>
        <w:t xml:space="preserve">Почему, </w:t>
      </w:r>
      <w:proofErr w:type="gramStart"/>
      <w:r w:rsidR="009648B7" w:rsidRPr="008E6B8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9648B7" w:rsidRPr="008E6B86">
        <w:rPr>
          <w:rFonts w:ascii="Times New Roman" w:hAnsi="Times New Roman" w:cs="Times New Roman"/>
          <w:sz w:val="24"/>
          <w:szCs w:val="24"/>
        </w:rPr>
        <w:t>, Где, Когда</w:t>
      </w:r>
      <w:r w:rsidR="008E6B86" w:rsidRPr="008E6B86">
        <w:rPr>
          <w:rFonts w:ascii="Times New Roman" w:hAnsi="Times New Roman" w:cs="Times New Roman"/>
          <w:sz w:val="24"/>
          <w:szCs w:val="24"/>
        </w:rPr>
        <w:t>, Преимущества, Куда обратиться</w:t>
      </w:r>
      <w:r w:rsidR="00D16A43">
        <w:rPr>
          <w:rFonts w:ascii="Times New Roman" w:hAnsi="Times New Roman" w:cs="Times New Roman"/>
          <w:sz w:val="24"/>
          <w:szCs w:val="24"/>
        </w:rPr>
        <w:t xml:space="preserve"> или (для пост-релизов) </w:t>
      </w:r>
      <w:r w:rsidR="003C0E90">
        <w:rPr>
          <w:rFonts w:ascii="Times New Roman" w:hAnsi="Times New Roman" w:cs="Times New Roman"/>
          <w:sz w:val="24"/>
          <w:szCs w:val="24"/>
        </w:rPr>
        <w:t>И</w:t>
      </w:r>
      <w:r w:rsidR="00D16A43">
        <w:rPr>
          <w:rFonts w:ascii="Times New Roman" w:hAnsi="Times New Roman" w:cs="Times New Roman"/>
          <w:sz w:val="24"/>
          <w:szCs w:val="24"/>
        </w:rPr>
        <w:t xml:space="preserve">тоги и </w:t>
      </w:r>
      <w:r w:rsidR="003C0E90">
        <w:rPr>
          <w:rFonts w:ascii="Times New Roman" w:hAnsi="Times New Roman" w:cs="Times New Roman"/>
          <w:sz w:val="24"/>
          <w:szCs w:val="24"/>
        </w:rPr>
        <w:t>О</w:t>
      </w:r>
      <w:r w:rsidR="00D16A43">
        <w:rPr>
          <w:rFonts w:ascii="Times New Roman" w:hAnsi="Times New Roman" w:cs="Times New Roman"/>
          <w:sz w:val="24"/>
          <w:szCs w:val="24"/>
        </w:rPr>
        <w:t>тзывы</w:t>
      </w:r>
      <w:r w:rsidR="00BB2E65">
        <w:rPr>
          <w:rFonts w:ascii="Times New Roman" w:hAnsi="Times New Roman" w:cs="Times New Roman"/>
          <w:sz w:val="24"/>
          <w:szCs w:val="24"/>
        </w:rPr>
        <w:t>.</w:t>
      </w:r>
    </w:p>
    <w:p w:rsidR="00C54B0D" w:rsidRPr="008E6B86" w:rsidRDefault="0010036A" w:rsidP="005B3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</w:rPr>
        <w:t>Почему это интересно</w:t>
      </w:r>
      <w:r w:rsidR="008858D2" w:rsidRPr="008E6B86">
        <w:rPr>
          <w:rFonts w:ascii="Times New Roman" w:hAnsi="Times New Roman" w:cs="Times New Roman"/>
          <w:sz w:val="24"/>
          <w:szCs w:val="24"/>
        </w:rPr>
        <w:t xml:space="preserve"> (психологический «якорь»)</w:t>
      </w:r>
    </w:p>
    <w:p w:rsidR="008858D2" w:rsidRPr="008E6B86" w:rsidRDefault="00C54B0D" w:rsidP="005B3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</w:rPr>
        <w:t>Название</w:t>
      </w:r>
      <w:r w:rsidR="00CD7766" w:rsidRPr="008E6B86">
        <w:rPr>
          <w:rFonts w:ascii="Times New Roman" w:hAnsi="Times New Roman" w:cs="Times New Roman"/>
          <w:sz w:val="24"/>
          <w:szCs w:val="24"/>
        </w:rPr>
        <w:t xml:space="preserve">, </w:t>
      </w:r>
      <w:r w:rsidR="008E6B86" w:rsidRPr="008E6B86">
        <w:rPr>
          <w:rFonts w:ascii="Times New Roman" w:hAnsi="Times New Roman" w:cs="Times New Roman"/>
          <w:sz w:val="24"/>
          <w:szCs w:val="24"/>
        </w:rPr>
        <w:t xml:space="preserve">время, место, </w:t>
      </w:r>
      <w:r w:rsidR="00CD7766" w:rsidRPr="008E6B86">
        <w:rPr>
          <w:rFonts w:ascii="Times New Roman" w:hAnsi="Times New Roman" w:cs="Times New Roman"/>
          <w:sz w:val="24"/>
          <w:szCs w:val="24"/>
        </w:rPr>
        <w:t>основные спикеры</w:t>
      </w:r>
      <w:r w:rsidR="008858D2" w:rsidRPr="008E6B86">
        <w:rPr>
          <w:rFonts w:ascii="Times New Roman" w:hAnsi="Times New Roman" w:cs="Times New Roman"/>
          <w:sz w:val="24"/>
          <w:szCs w:val="24"/>
        </w:rPr>
        <w:t xml:space="preserve">, </w:t>
      </w:r>
      <w:r w:rsidR="00C11AE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858D2" w:rsidRPr="008E6B86">
        <w:rPr>
          <w:rFonts w:ascii="Times New Roman" w:hAnsi="Times New Roman" w:cs="Times New Roman"/>
          <w:sz w:val="24"/>
          <w:szCs w:val="24"/>
        </w:rPr>
        <w:t xml:space="preserve">и </w:t>
      </w:r>
      <w:r w:rsidR="00C11AEA">
        <w:rPr>
          <w:rFonts w:ascii="Times New Roman" w:hAnsi="Times New Roman" w:cs="Times New Roman"/>
          <w:sz w:val="24"/>
          <w:szCs w:val="24"/>
        </w:rPr>
        <w:t>Заказчик</w:t>
      </w:r>
      <w:r w:rsidR="008858D2" w:rsidRPr="008E6B86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8858D2" w:rsidRPr="008E6B86" w:rsidRDefault="008858D2" w:rsidP="005B3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</w:rPr>
        <w:t>На кого рассчитано участие и что это да</w:t>
      </w:r>
      <w:r w:rsidR="008E6B86" w:rsidRPr="008E6B86">
        <w:rPr>
          <w:rFonts w:ascii="Times New Roman" w:hAnsi="Times New Roman" w:cs="Times New Roman"/>
          <w:sz w:val="24"/>
          <w:szCs w:val="24"/>
        </w:rPr>
        <w:t>е</w:t>
      </w:r>
      <w:r w:rsidRPr="008E6B86">
        <w:rPr>
          <w:rFonts w:ascii="Times New Roman" w:hAnsi="Times New Roman" w:cs="Times New Roman"/>
          <w:sz w:val="24"/>
          <w:szCs w:val="24"/>
        </w:rPr>
        <w:t>т?</w:t>
      </w:r>
    </w:p>
    <w:p w:rsidR="00CF295A" w:rsidRPr="008E6B86" w:rsidRDefault="008858D2" w:rsidP="005B3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</w:rPr>
        <w:t>Краткое содержание мероприятия</w:t>
      </w:r>
    </w:p>
    <w:p w:rsidR="008858D2" w:rsidRPr="008E6B86" w:rsidRDefault="008858D2" w:rsidP="005B3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</w:rPr>
        <w:t>Основные преимущества (изюминки) мероприятия</w:t>
      </w:r>
      <w:r w:rsidR="008E6B86" w:rsidRPr="008E6B86">
        <w:rPr>
          <w:rFonts w:ascii="Times New Roman" w:hAnsi="Times New Roman" w:cs="Times New Roman"/>
          <w:sz w:val="24"/>
          <w:szCs w:val="24"/>
        </w:rPr>
        <w:t xml:space="preserve"> — бесплатность, полезные знания, практические рекомендации экспертов-практиков, обмен опытом, последующее участие в госпрограммах поддержки предпринимательства т. д.</w:t>
      </w:r>
    </w:p>
    <w:p w:rsidR="008858D2" w:rsidRDefault="008858D2" w:rsidP="005B3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</w:rPr>
        <w:t xml:space="preserve">Куда обратиться, чтобы зарегистрироваться (данные </w:t>
      </w:r>
      <w:r w:rsidR="00C11AEA">
        <w:rPr>
          <w:rFonts w:ascii="Times New Roman" w:hAnsi="Times New Roman" w:cs="Times New Roman"/>
          <w:sz w:val="24"/>
          <w:szCs w:val="24"/>
        </w:rPr>
        <w:t>Исполнителя</w:t>
      </w:r>
      <w:r w:rsidRPr="008E6B86">
        <w:rPr>
          <w:rFonts w:ascii="Times New Roman" w:hAnsi="Times New Roman" w:cs="Times New Roman"/>
          <w:sz w:val="24"/>
          <w:szCs w:val="24"/>
        </w:rPr>
        <w:t xml:space="preserve">) и получить информацию о дальнейших мероприятиях (данные </w:t>
      </w:r>
      <w:r w:rsidR="00C11AEA">
        <w:rPr>
          <w:rFonts w:ascii="Times New Roman" w:hAnsi="Times New Roman" w:cs="Times New Roman"/>
          <w:sz w:val="24"/>
          <w:szCs w:val="24"/>
        </w:rPr>
        <w:t>Заказчика</w:t>
      </w:r>
      <w:r w:rsidRPr="008E6B86">
        <w:rPr>
          <w:rFonts w:ascii="Times New Roman" w:hAnsi="Times New Roman" w:cs="Times New Roman"/>
          <w:sz w:val="24"/>
          <w:szCs w:val="24"/>
        </w:rPr>
        <w:t>)</w:t>
      </w:r>
    </w:p>
    <w:p w:rsidR="00D16A43" w:rsidRPr="008E6B86" w:rsidRDefault="00D16A43" w:rsidP="005B3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пост-релизов – практическая польза и позитивные отзывы участников</w:t>
      </w:r>
      <w:r w:rsidR="003C0E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65" w:rsidRDefault="00BB2E65" w:rsidP="005B36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8B7" w:rsidRPr="008E6B86" w:rsidRDefault="009648B7" w:rsidP="005B3662">
      <w:pPr>
        <w:jc w:val="both"/>
        <w:rPr>
          <w:rFonts w:ascii="Times New Roman" w:hAnsi="Times New Roman" w:cs="Times New Roman"/>
          <w:sz w:val="24"/>
          <w:szCs w:val="24"/>
        </w:rPr>
      </w:pPr>
      <w:r w:rsidRPr="00C64FDA">
        <w:rPr>
          <w:rFonts w:ascii="Times New Roman" w:hAnsi="Times New Roman" w:cs="Times New Roman"/>
          <w:sz w:val="24"/>
          <w:szCs w:val="24"/>
          <w:u w:val="single"/>
        </w:rPr>
        <w:t>Примеры</w:t>
      </w:r>
      <w:r w:rsidRPr="008E6B86">
        <w:rPr>
          <w:rFonts w:ascii="Times New Roman" w:hAnsi="Times New Roman" w:cs="Times New Roman"/>
          <w:sz w:val="24"/>
          <w:szCs w:val="24"/>
        </w:rPr>
        <w:t xml:space="preserve">: см. </w:t>
      </w:r>
      <w:r w:rsidR="00BB2E65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8E6B86" w:rsidRPr="008E6B86">
        <w:rPr>
          <w:rFonts w:ascii="Times New Roman" w:hAnsi="Times New Roman" w:cs="Times New Roman"/>
          <w:sz w:val="24"/>
          <w:szCs w:val="24"/>
        </w:rPr>
        <w:t>предварительн</w:t>
      </w:r>
      <w:r w:rsidR="00BB2E65">
        <w:rPr>
          <w:rFonts w:ascii="Times New Roman" w:hAnsi="Times New Roman" w:cs="Times New Roman"/>
          <w:sz w:val="24"/>
          <w:szCs w:val="24"/>
        </w:rPr>
        <w:t>ого</w:t>
      </w:r>
      <w:r w:rsidR="008E6B86" w:rsidRPr="008E6B86">
        <w:rPr>
          <w:rFonts w:ascii="Times New Roman" w:hAnsi="Times New Roman" w:cs="Times New Roman"/>
          <w:sz w:val="24"/>
          <w:szCs w:val="24"/>
        </w:rPr>
        <w:t xml:space="preserve"> релиз</w:t>
      </w:r>
      <w:r w:rsidR="00BB2E65">
        <w:rPr>
          <w:rFonts w:ascii="Times New Roman" w:hAnsi="Times New Roman" w:cs="Times New Roman"/>
          <w:sz w:val="24"/>
          <w:szCs w:val="24"/>
        </w:rPr>
        <w:t>а</w:t>
      </w:r>
      <w:r w:rsidR="008E6B86" w:rsidRPr="008E6B86">
        <w:rPr>
          <w:rFonts w:ascii="Times New Roman" w:hAnsi="Times New Roman" w:cs="Times New Roman"/>
          <w:sz w:val="24"/>
          <w:szCs w:val="24"/>
        </w:rPr>
        <w:t xml:space="preserve"> (анонс</w:t>
      </w:r>
      <w:r w:rsidR="00BB2E65">
        <w:rPr>
          <w:rFonts w:ascii="Times New Roman" w:hAnsi="Times New Roman" w:cs="Times New Roman"/>
          <w:sz w:val="24"/>
          <w:szCs w:val="24"/>
        </w:rPr>
        <w:t>) и Пост-релиза (отчета о мероприятии)</w:t>
      </w:r>
      <w:r w:rsidR="00147AC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48B7" w:rsidRPr="008E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15F"/>
    <w:multiLevelType w:val="hybridMultilevel"/>
    <w:tmpl w:val="1F3A6CC4"/>
    <w:lvl w:ilvl="0" w:tplc="FEE688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202BB"/>
    <w:multiLevelType w:val="hybridMultilevel"/>
    <w:tmpl w:val="3C9C83C2"/>
    <w:lvl w:ilvl="0" w:tplc="1B667D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4C9A"/>
    <w:multiLevelType w:val="hybridMultilevel"/>
    <w:tmpl w:val="5CA4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02EE"/>
    <w:multiLevelType w:val="hybridMultilevel"/>
    <w:tmpl w:val="330A58E6"/>
    <w:lvl w:ilvl="0" w:tplc="C618FE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5A"/>
    <w:rsid w:val="000438C2"/>
    <w:rsid w:val="0010036A"/>
    <w:rsid w:val="00147ACC"/>
    <w:rsid w:val="00294FEF"/>
    <w:rsid w:val="003C0E90"/>
    <w:rsid w:val="00457414"/>
    <w:rsid w:val="005B3662"/>
    <w:rsid w:val="00712985"/>
    <w:rsid w:val="008858D2"/>
    <w:rsid w:val="008E6B86"/>
    <w:rsid w:val="008F648A"/>
    <w:rsid w:val="009648B7"/>
    <w:rsid w:val="00AA6078"/>
    <w:rsid w:val="00BB2E65"/>
    <w:rsid w:val="00C11AEA"/>
    <w:rsid w:val="00C54B0D"/>
    <w:rsid w:val="00C64FDA"/>
    <w:rsid w:val="00C86129"/>
    <w:rsid w:val="00CD7766"/>
    <w:rsid w:val="00CF295A"/>
    <w:rsid w:val="00D16A43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A903"/>
  <w15:docId w15:val="{28AD97AA-0632-4DDD-8389-4F4B55C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2018-04-04T04:20:00Z</cp:lastPrinted>
  <dcterms:created xsi:type="dcterms:W3CDTF">2018-04-04T02:54:00Z</dcterms:created>
  <dcterms:modified xsi:type="dcterms:W3CDTF">2019-04-19T04:48:00Z</dcterms:modified>
</cp:coreProperties>
</file>